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B6CA" w14:textId="77777777" w:rsidR="00F016E8" w:rsidRPr="00AD171E" w:rsidRDefault="00F016E8" w:rsidP="00F016E8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附件2：</w:t>
      </w:r>
    </w:p>
    <w:p w14:paraId="0AF00EFF" w14:textId="77777777" w:rsidR="00F016E8" w:rsidRDefault="00F016E8" w:rsidP="00F016E8">
      <w:pPr>
        <w:spacing w:line="360" w:lineRule="auto"/>
        <w:jc w:val="center"/>
        <w:rPr>
          <w:rFonts w:ascii="仿宋" w:eastAsia="仿宋" w:hAnsi="仿宋"/>
          <w:b/>
          <w:bCs/>
          <w:sz w:val="44"/>
          <w:szCs w:val="44"/>
        </w:rPr>
      </w:pPr>
      <w:r w:rsidRPr="00AD171E">
        <w:rPr>
          <w:rFonts w:ascii="仿宋" w:eastAsia="仿宋" w:hAnsi="仿宋" w:hint="eastAsia"/>
          <w:b/>
          <w:bCs/>
          <w:sz w:val="44"/>
          <w:szCs w:val="44"/>
        </w:rPr>
        <w:t>印度尼西亚环保技术考察活动方案</w:t>
      </w:r>
    </w:p>
    <w:p w14:paraId="367BF52D" w14:textId="77777777" w:rsidR="00F016E8" w:rsidRPr="00AD171E" w:rsidRDefault="00F016E8" w:rsidP="00F016E8">
      <w:pPr>
        <w:spacing w:line="360" w:lineRule="auto"/>
        <w:jc w:val="center"/>
        <w:rPr>
          <w:rFonts w:ascii="仿宋" w:eastAsia="仿宋" w:hAnsi="仿宋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（草案）</w:t>
      </w:r>
    </w:p>
    <w:p w14:paraId="4C798897" w14:textId="77777777" w:rsidR="00F016E8" w:rsidRPr="00AD171E" w:rsidRDefault="00F016E8" w:rsidP="00F016E8">
      <w:pPr>
        <w:spacing w:line="360" w:lineRule="auto"/>
        <w:rPr>
          <w:rFonts w:ascii="仿宋" w:eastAsia="仿宋" w:hAnsi="仿宋"/>
          <w:sz w:val="30"/>
          <w:szCs w:val="30"/>
        </w:rPr>
      </w:pPr>
    </w:p>
    <w:p w14:paraId="6D79E4B7" w14:textId="77777777" w:rsidR="00F016E8" w:rsidRPr="00AD171E" w:rsidRDefault="00F016E8" w:rsidP="00F016E8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AD171E">
        <w:rPr>
          <w:rFonts w:ascii="仿宋" w:eastAsia="仿宋" w:hAnsi="仿宋" w:hint="eastAsia"/>
          <w:b/>
          <w:bCs/>
          <w:sz w:val="30"/>
          <w:szCs w:val="30"/>
        </w:rPr>
        <w:t>一、考察背景及目的意义</w:t>
      </w:r>
    </w:p>
    <w:p w14:paraId="784834D7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当前，东南亚和南亚国家正处于工业化、城镇化加速推进阶段，固体废物处置、水环境治理、大气污染防治及新能源基础设施建设需求持续旺盛，相关国家政策持续向绿色、低碳、可持续方向倾斜，市场潜力巨大。</w:t>
      </w:r>
    </w:p>
    <w:p w14:paraId="05201FC2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印度尼西亚作为东盟最大经济体，正大力推进工业园区绿色转型、固废与水务基础设施升级及新能源产业发展。</w:t>
      </w:r>
    </w:p>
    <w:p w14:paraId="3C6F0E7F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本次出国考察以“政策对接+实地调研+项目洽谈”为核心模式，通过与当地政府主管部门、行业协会、重点产业园区及代表性企业的深度交流对接，助力我国企业实现以下目标：</w:t>
      </w:r>
    </w:p>
    <w:p w14:paraId="0B8C00BF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1. 准确把握考察国环保与新能源领域政策导向、市场准入规则及行业发展趋势；</w:t>
      </w:r>
    </w:p>
    <w:p w14:paraId="1505545D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2. 深度了解当地项目真实需求、技术标准及合规要求；</w:t>
      </w:r>
    </w:p>
    <w:p w14:paraId="08823760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3. 探索技术输出、工程承包、合资合作及投建营一体化等多元化合作路径；</w:t>
      </w:r>
    </w:p>
    <w:p w14:paraId="06930B36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4. 提升我国绿色技术、绿色产品及绿色品牌的国际影响力与市场竞争力。</w:t>
      </w:r>
    </w:p>
    <w:p w14:paraId="5221C5F9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74B4B380" w14:textId="77777777" w:rsidR="00F016E8" w:rsidRPr="00AD171E" w:rsidRDefault="00F016E8" w:rsidP="00F016E8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AD171E">
        <w:rPr>
          <w:rFonts w:ascii="仿宋" w:eastAsia="仿宋" w:hAnsi="仿宋" w:hint="eastAsia"/>
          <w:b/>
          <w:bCs/>
          <w:sz w:val="30"/>
          <w:szCs w:val="30"/>
        </w:rPr>
        <w:lastRenderedPageBreak/>
        <w:t>二、考察时间及地点</w:t>
      </w:r>
    </w:p>
    <w:p w14:paraId="535731BB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1.拟定时间：2026年4月19日—25日（共7天）</w:t>
      </w:r>
    </w:p>
    <w:p w14:paraId="531BB311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2.考察地点：雅加达、巴塘（经济特区及重点产业园区）</w:t>
      </w:r>
    </w:p>
    <w:p w14:paraId="68B16EBC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79F22126" w14:textId="77777777" w:rsidR="00F016E8" w:rsidRPr="00AD171E" w:rsidRDefault="00F016E8" w:rsidP="00F016E8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AD171E">
        <w:rPr>
          <w:rFonts w:ascii="仿宋" w:eastAsia="仿宋" w:hAnsi="仿宋" w:hint="eastAsia"/>
          <w:b/>
          <w:bCs/>
          <w:sz w:val="30"/>
          <w:szCs w:val="30"/>
        </w:rPr>
        <w:t>三、考察对象</w:t>
      </w:r>
    </w:p>
    <w:p w14:paraId="58EE9C80" w14:textId="77777777" w:rsidR="00F016E8" w:rsidRPr="00AD171E" w:rsidRDefault="00F016E8" w:rsidP="00F016E8">
      <w:pPr>
        <w:spacing w:line="360" w:lineRule="auto"/>
        <w:ind w:firstLineChars="200" w:firstLine="602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b/>
          <w:bCs/>
          <w:sz w:val="30"/>
          <w:szCs w:val="30"/>
        </w:rPr>
        <w:t>1.政府主管部门：</w:t>
      </w:r>
      <w:r w:rsidRPr="00AD171E">
        <w:rPr>
          <w:rFonts w:ascii="仿宋" w:eastAsia="仿宋" w:hAnsi="仿宋" w:hint="eastAsia"/>
          <w:sz w:val="30"/>
          <w:szCs w:val="30"/>
        </w:rPr>
        <w:t>考察国环境、能源、工业、投资、特区管理等相关部委及地方主管机构；</w:t>
      </w:r>
    </w:p>
    <w:p w14:paraId="54F6B157" w14:textId="77777777" w:rsidR="00F016E8" w:rsidRPr="00AD171E" w:rsidRDefault="00F016E8" w:rsidP="00F016E8">
      <w:pPr>
        <w:spacing w:line="360" w:lineRule="auto"/>
        <w:ind w:firstLineChars="200" w:firstLine="602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b/>
          <w:bCs/>
          <w:sz w:val="30"/>
          <w:szCs w:val="30"/>
        </w:rPr>
        <w:t>2.行业协会：</w:t>
      </w:r>
      <w:r w:rsidRPr="00AD171E">
        <w:rPr>
          <w:rFonts w:ascii="仿宋" w:eastAsia="仿宋" w:hAnsi="仿宋" w:hint="eastAsia"/>
          <w:sz w:val="30"/>
          <w:szCs w:val="30"/>
        </w:rPr>
        <w:t>环保产业协会、水务协会、新能源协会、工业园区协会等；</w:t>
      </w:r>
    </w:p>
    <w:p w14:paraId="16FE4474" w14:textId="77777777" w:rsidR="00F016E8" w:rsidRPr="00AD171E" w:rsidRDefault="00F016E8" w:rsidP="00F016E8">
      <w:pPr>
        <w:spacing w:line="360" w:lineRule="auto"/>
        <w:ind w:firstLineChars="200" w:firstLine="602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b/>
          <w:bCs/>
          <w:sz w:val="30"/>
          <w:szCs w:val="30"/>
        </w:rPr>
        <w:t>3.重点园区：</w:t>
      </w:r>
      <w:r w:rsidRPr="00AD171E">
        <w:rPr>
          <w:rFonts w:ascii="仿宋" w:eastAsia="仿宋" w:hAnsi="仿宋" w:hint="eastAsia"/>
          <w:sz w:val="30"/>
          <w:szCs w:val="30"/>
        </w:rPr>
        <w:t>绿色产业园区、经济特区、环保科技园区等；</w:t>
      </w:r>
    </w:p>
    <w:p w14:paraId="3394D48F" w14:textId="77777777" w:rsidR="00F016E8" w:rsidRPr="00AD171E" w:rsidRDefault="00F016E8" w:rsidP="00F016E8">
      <w:pPr>
        <w:spacing w:line="360" w:lineRule="auto"/>
        <w:ind w:firstLineChars="200" w:firstLine="602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b/>
          <w:bCs/>
          <w:sz w:val="30"/>
          <w:szCs w:val="30"/>
        </w:rPr>
        <w:t>4.代表性企业：</w:t>
      </w:r>
      <w:r w:rsidRPr="00AD171E">
        <w:rPr>
          <w:rFonts w:ascii="仿宋" w:eastAsia="仿宋" w:hAnsi="仿宋" w:hint="eastAsia"/>
          <w:sz w:val="30"/>
          <w:szCs w:val="30"/>
        </w:rPr>
        <w:t>当地环保工程企业、新能源开发企业、固废与水务运营企业及国际合作标杆企业。</w:t>
      </w:r>
    </w:p>
    <w:p w14:paraId="6FAB3130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158AE3F8" w14:textId="77777777" w:rsidR="00F016E8" w:rsidRPr="00AD171E" w:rsidRDefault="00F016E8" w:rsidP="00F016E8">
      <w:pPr>
        <w:spacing w:line="360" w:lineRule="auto"/>
        <w:rPr>
          <w:rFonts w:ascii="仿宋" w:eastAsia="仿宋" w:hAnsi="仿宋"/>
          <w:b/>
          <w:bCs/>
          <w:sz w:val="30"/>
          <w:szCs w:val="30"/>
        </w:rPr>
      </w:pPr>
      <w:r w:rsidRPr="00AD171E">
        <w:rPr>
          <w:rFonts w:ascii="仿宋" w:eastAsia="仿宋" w:hAnsi="仿宋" w:hint="eastAsia"/>
          <w:b/>
          <w:bCs/>
          <w:sz w:val="30"/>
          <w:szCs w:val="30"/>
        </w:rPr>
        <w:t>四、考察重点领域</w:t>
      </w:r>
    </w:p>
    <w:p w14:paraId="0C58595E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（一）固体废物与危险废物治理</w:t>
      </w:r>
    </w:p>
    <w:p w14:paraId="34692E6F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1. 城市生活垃圾收集、转运及无害化处置；</w:t>
      </w:r>
    </w:p>
    <w:p w14:paraId="42273682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2. 工业固废、危险废物无害化处理与资源化利用；</w:t>
      </w:r>
    </w:p>
    <w:p w14:paraId="7562FF6D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3. 产业园区固废集中处置体系建设与运营；</w:t>
      </w:r>
    </w:p>
    <w:p w14:paraId="71EDEF82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4. 垃圾焚烧发电、生物质能回收利用项目。</w:t>
      </w:r>
    </w:p>
    <w:p w14:paraId="500A3241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（二）水环境与水务领域</w:t>
      </w:r>
    </w:p>
    <w:p w14:paraId="3236D456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1. 市政供水设施建设与提质改造；</w:t>
      </w:r>
    </w:p>
    <w:p w14:paraId="7C7CB038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2. 城镇污水处理及再生水回用；</w:t>
      </w:r>
    </w:p>
    <w:p w14:paraId="56815166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lastRenderedPageBreak/>
        <w:t>3. 工业废水深度治理与循环利用；</w:t>
      </w:r>
    </w:p>
    <w:p w14:paraId="3A1C960A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4. 湖泊、河道等水体生态修复与综合治理。</w:t>
      </w:r>
    </w:p>
    <w:p w14:paraId="75B4CB41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（三）大气污染防治与环境监测</w:t>
      </w:r>
    </w:p>
    <w:p w14:paraId="33E683B6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1. 工业废气净化处理技术与装备应用；</w:t>
      </w:r>
    </w:p>
    <w:p w14:paraId="2D57A3C7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2. 产业园区环境监测网络建设与运维；</w:t>
      </w:r>
    </w:p>
    <w:p w14:paraId="1632C7C9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3. 大气污染物排放标准与合规管理要求；</w:t>
      </w:r>
    </w:p>
    <w:p w14:paraId="3527303A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4. 智慧环保监测平台建设与数据共享。</w:t>
      </w:r>
    </w:p>
    <w:p w14:paraId="3B72027A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（四）新能源与绿色能源应用</w:t>
      </w:r>
    </w:p>
    <w:p w14:paraId="1FD5E142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1. 分布式光伏、集中式光伏电站项目开发；</w:t>
      </w:r>
    </w:p>
    <w:p w14:paraId="6B2F59C5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2. 垃圾焚烧发电、生物质能等可再生能源利用；</w:t>
      </w:r>
    </w:p>
    <w:p w14:paraId="1293CEA2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3. 产业园区绿色能源综合解决方案（储能、微电网等）；</w:t>
      </w:r>
    </w:p>
    <w:p w14:paraId="4B6ADE43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4. 新能源基础设施建设与投资合作。</w:t>
      </w:r>
    </w:p>
    <w:p w14:paraId="5DDDA022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（五）工业园区环保与绿色发展</w:t>
      </w:r>
    </w:p>
    <w:p w14:paraId="1A55127E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1. 园区环保基础设施配套建设；</w:t>
      </w:r>
    </w:p>
    <w:p w14:paraId="4CB332F4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2. 绿色园区、低碳园区建设标准与评价体系；</w:t>
      </w:r>
    </w:p>
    <w:p w14:paraId="11B6A9EA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3. 园区ESG（环境、社会、治理）管理与可持续发展实践；</w:t>
      </w:r>
    </w:p>
    <w:p w14:paraId="27A11F5F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4. 跨境绿色产业合作园区建设模式。</w:t>
      </w:r>
    </w:p>
    <w:p w14:paraId="6B3D3D2D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2760D3FF" w14:textId="77777777" w:rsidR="00F016E8" w:rsidRPr="00AD171E" w:rsidRDefault="00F016E8" w:rsidP="00F016E8">
      <w:pPr>
        <w:numPr>
          <w:ilvl w:val="0"/>
          <w:numId w:val="1"/>
        </w:numPr>
        <w:spacing w:line="360" w:lineRule="auto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AD171E">
        <w:rPr>
          <w:rFonts w:ascii="仿宋" w:eastAsia="仿宋" w:hAnsi="仿宋" w:hint="eastAsia"/>
          <w:b/>
          <w:bCs/>
          <w:sz w:val="30"/>
          <w:szCs w:val="30"/>
        </w:rPr>
        <w:t>具体议程</w:t>
      </w:r>
    </w:p>
    <w:p w14:paraId="48B19FCC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/>
          <w:sz w:val="30"/>
          <w:szCs w:val="30"/>
        </w:rPr>
        <w:t xml:space="preserve">第一天: </w:t>
      </w:r>
      <w:r w:rsidRPr="00AD171E">
        <w:rPr>
          <w:rFonts w:ascii="仿宋" w:eastAsia="仿宋" w:hAnsi="仿宋" w:hint="eastAsia"/>
          <w:sz w:val="30"/>
          <w:szCs w:val="30"/>
        </w:rPr>
        <w:t>4</w:t>
      </w:r>
      <w:r w:rsidRPr="00AD171E">
        <w:rPr>
          <w:rFonts w:ascii="仿宋" w:eastAsia="仿宋" w:hAnsi="仿宋"/>
          <w:sz w:val="30"/>
          <w:szCs w:val="30"/>
        </w:rPr>
        <w:t>月</w:t>
      </w:r>
      <w:r w:rsidRPr="00AD171E">
        <w:rPr>
          <w:rFonts w:ascii="仿宋" w:eastAsia="仿宋" w:hAnsi="仿宋" w:hint="eastAsia"/>
          <w:sz w:val="30"/>
          <w:szCs w:val="30"/>
        </w:rPr>
        <w:t>19</w:t>
      </w:r>
      <w:r w:rsidRPr="00AD171E">
        <w:rPr>
          <w:rFonts w:ascii="仿宋" w:eastAsia="仿宋" w:hAnsi="仿宋"/>
          <w:sz w:val="30"/>
          <w:szCs w:val="30"/>
        </w:rPr>
        <w:t>日(星期日)</w:t>
      </w:r>
      <w:r w:rsidRPr="00AD171E">
        <w:rPr>
          <w:rFonts w:ascii="仿宋" w:eastAsia="仿宋" w:hAnsi="仿宋" w:hint="eastAsia"/>
          <w:sz w:val="30"/>
          <w:szCs w:val="30"/>
        </w:rPr>
        <w:t>：</w:t>
      </w:r>
      <w:r w:rsidRPr="00AD171E">
        <w:rPr>
          <w:rFonts w:ascii="仿宋" w:eastAsia="仿宋" w:hAnsi="仿宋"/>
          <w:sz w:val="30"/>
          <w:szCs w:val="30"/>
        </w:rPr>
        <w:t>入住</w:t>
      </w:r>
      <w:r w:rsidRPr="00AD171E">
        <w:rPr>
          <w:rFonts w:ascii="仿宋" w:eastAsia="仿宋" w:hAnsi="仿宋" w:hint="eastAsia"/>
          <w:sz w:val="30"/>
          <w:szCs w:val="30"/>
        </w:rPr>
        <w:t>雅加达</w:t>
      </w:r>
      <w:r w:rsidRPr="00AD171E">
        <w:rPr>
          <w:rFonts w:ascii="仿宋" w:eastAsia="仿宋" w:hAnsi="仿宋"/>
          <w:sz w:val="30"/>
          <w:szCs w:val="30"/>
        </w:rPr>
        <w:t>酒店, 完成报到</w:t>
      </w:r>
    </w:p>
    <w:p w14:paraId="614C3DDB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/>
          <w:sz w:val="30"/>
          <w:szCs w:val="30"/>
        </w:rPr>
        <w:t xml:space="preserve">第二天: </w:t>
      </w:r>
      <w:r w:rsidRPr="00AD171E">
        <w:rPr>
          <w:rFonts w:ascii="仿宋" w:eastAsia="仿宋" w:hAnsi="仿宋" w:hint="eastAsia"/>
          <w:sz w:val="30"/>
          <w:szCs w:val="30"/>
        </w:rPr>
        <w:t>4</w:t>
      </w:r>
      <w:r w:rsidRPr="00AD171E">
        <w:rPr>
          <w:rFonts w:ascii="仿宋" w:eastAsia="仿宋" w:hAnsi="仿宋"/>
          <w:sz w:val="30"/>
          <w:szCs w:val="30"/>
        </w:rPr>
        <w:t>月2</w:t>
      </w:r>
      <w:r w:rsidRPr="00AD171E">
        <w:rPr>
          <w:rFonts w:ascii="仿宋" w:eastAsia="仿宋" w:hAnsi="仿宋" w:hint="eastAsia"/>
          <w:sz w:val="30"/>
          <w:szCs w:val="30"/>
        </w:rPr>
        <w:t>0</w:t>
      </w:r>
      <w:r w:rsidRPr="00AD171E">
        <w:rPr>
          <w:rFonts w:ascii="仿宋" w:eastAsia="仿宋" w:hAnsi="仿宋"/>
          <w:sz w:val="30"/>
          <w:szCs w:val="30"/>
        </w:rPr>
        <w:t>日(星期一)</w:t>
      </w:r>
      <w:r w:rsidRPr="00AD171E">
        <w:rPr>
          <w:rFonts w:ascii="仿宋" w:eastAsia="仿宋" w:hAnsi="仿宋" w:hint="eastAsia"/>
          <w:sz w:val="30"/>
          <w:szCs w:val="30"/>
        </w:rPr>
        <w:t>：</w:t>
      </w:r>
      <w:r w:rsidRPr="00AD171E">
        <w:rPr>
          <w:rFonts w:ascii="仿宋" w:eastAsia="仿宋" w:hAnsi="仿宋"/>
          <w:sz w:val="30"/>
          <w:szCs w:val="30"/>
        </w:rPr>
        <w:t>印尼投资协调委员会（BKPM）</w:t>
      </w:r>
      <w:r w:rsidRPr="00AD171E">
        <w:rPr>
          <w:rFonts w:ascii="Segoe UI Symbol" w:eastAsia="仿宋" w:hAnsi="Segoe UI Symbol" w:cs="Segoe UI Symbol"/>
          <w:sz w:val="30"/>
          <w:szCs w:val="30"/>
        </w:rPr>
        <w:t>➡</w:t>
      </w:r>
      <w:r w:rsidRPr="00AD171E">
        <w:rPr>
          <w:rFonts w:ascii="仿宋" w:eastAsia="仿宋" w:hAnsi="仿宋"/>
          <w:sz w:val="30"/>
          <w:szCs w:val="30"/>
        </w:rPr>
        <w:t>公共工程与住房部(PUPR)</w:t>
      </w:r>
      <w:r w:rsidRPr="00AD171E">
        <w:rPr>
          <w:rFonts w:ascii="Segoe UI Symbol" w:eastAsia="仿宋" w:hAnsi="Segoe UI Symbol" w:cs="Segoe UI Symbol"/>
          <w:sz w:val="30"/>
          <w:szCs w:val="30"/>
        </w:rPr>
        <w:t>➡</w:t>
      </w:r>
      <w:r w:rsidRPr="00AD171E">
        <w:rPr>
          <w:rFonts w:ascii="仿宋" w:eastAsia="仿宋" w:hAnsi="仿宋"/>
          <w:sz w:val="30"/>
          <w:szCs w:val="30"/>
        </w:rPr>
        <w:t>能源与清洁空气研究中心</w:t>
      </w:r>
      <w:r w:rsidRPr="00AD171E">
        <w:rPr>
          <w:rFonts w:ascii="仿宋" w:eastAsia="仿宋" w:hAnsi="仿宋"/>
          <w:sz w:val="30"/>
          <w:szCs w:val="30"/>
        </w:rPr>
        <w:lastRenderedPageBreak/>
        <w:t>(CREA)</w:t>
      </w:r>
      <w:r w:rsidRPr="00AD171E">
        <w:rPr>
          <w:rFonts w:ascii="Segoe UI Symbol" w:eastAsia="仿宋" w:hAnsi="Segoe UI Symbol" w:cs="Segoe UI Symbol"/>
          <w:sz w:val="30"/>
          <w:szCs w:val="30"/>
        </w:rPr>
        <w:t>➡</w:t>
      </w:r>
      <w:r w:rsidRPr="00AD171E">
        <w:rPr>
          <w:rFonts w:ascii="仿宋" w:eastAsia="仿宋" w:hAnsi="仿宋"/>
          <w:sz w:val="30"/>
          <w:szCs w:val="30"/>
        </w:rPr>
        <w:t>印尼企业考察</w:t>
      </w:r>
    </w:p>
    <w:p w14:paraId="44EDF837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/>
          <w:sz w:val="30"/>
          <w:szCs w:val="30"/>
        </w:rPr>
        <w:t xml:space="preserve">第三天: </w:t>
      </w:r>
      <w:r w:rsidRPr="00AD171E">
        <w:rPr>
          <w:rFonts w:ascii="仿宋" w:eastAsia="仿宋" w:hAnsi="仿宋" w:hint="eastAsia"/>
          <w:sz w:val="30"/>
          <w:szCs w:val="30"/>
        </w:rPr>
        <w:t>4</w:t>
      </w:r>
      <w:r w:rsidRPr="00AD171E">
        <w:rPr>
          <w:rFonts w:ascii="仿宋" w:eastAsia="仿宋" w:hAnsi="仿宋"/>
          <w:sz w:val="30"/>
          <w:szCs w:val="30"/>
        </w:rPr>
        <w:t>月2</w:t>
      </w:r>
      <w:r w:rsidRPr="00AD171E">
        <w:rPr>
          <w:rFonts w:ascii="仿宋" w:eastAsia="仿宋" w:hAnsi="仿宋" w:hint="eastAsia"/>
          <w:sz w:val="30"/>
          <w:szCs w:val="30"/>
        </w:rPr>
        <w:t>1</w:t>
      </w:r>
      <w:r w:rsidRPr="00AD171E">
        <w:rPr>
          <w:rFonts w:ascii="仿宋" w:eastAsia="仿宋" w:hAnsi="仿宋"/>
          <w:sz w:val="30"/>
          <w:szCs w:val="30"/>
        </w:rPr>
        <w:t>日(星期二）</w:t>
      </w:r>
      <w:r w:rsidRPr="00AD171E">
        <w:rPr>
          <w:rFonts w:ascii="仿宋" w:eastAsia="仿宋" w:hAnsi="仿宋" w:hint="eastAsia"/>
          <w:sz w:val="30"/>
          <w:szCs w:val="30"/>
        </w:rPr>
        <w:t>：</w:t>
      </w:r>
      <w:r w:rsidRPr="00AD171E">
        <w:rPr>
          <w:rFonts w:ascii="仿宋" w:eastAsia="仿宋" w:hAnsi="仿宋"/>
          <w:sz w:val="30"/>
          <w:szCs w:val="30"/>
        </w:rPr>
        <w:t>印尼工业园区协会（HKI）</w:t>
      </w:r>
      <w:r w:rsidRPr="00AD171E">
        <w:rPr>
          <w:rFonts w:ascii="Segoe UI Symbol" w:eastAsia="仿宋" w:hAnsi="Segoe UI Symbol" w:cs="Segoe UI Symbol"/>
          <w:sz w:val="30"/>
          <w:szCs w:val="30"/>
        </w:rPr>
        <w:t>➡</w:t>
      </w:r>
      <w:r w:rsidRPr="00AD171E">
        <w:rPr>
          <w:rFonts w:ascii="仿宋" w:eastAsia="仿宋" w:hAnsi="仿宋"/>
          <w:sz w:val="30"/>
          <w:szCs w:val="30"/>
        </w:rPr>
        <w:t xml:space="preserve"> 印尼国家经济特区委员会（National Council for SEZ）</w:t>
      </w:r>
      <w:r w:rsidRPr="00AD171E">
        <w:rPr>
          <w:rFonts w:ascii="Segoe UI Symbol" w:eastAsia="仿宋" w:hAnsi="Segoe UI Symbol" w:cs="Segoe UI Symbol"/>
          <w:sz w:val="30"/>
          <w:szCs w:val="30"/>
        </w:rPr>
        <w:t>➡</w:t>
      </w:r>
      <w:r w:rsidRPr="00AD171E">
        <w:rPr>
          <w:rFonts w:ascii="仿宋" w:eastAsia="仿宋" w:hAnsi="仿宋"/>
          <w:sz w:val="30"/>
          <w:szCs w:val="30"/>
        </w:rPr>
        <w:t>JISC 工业园（贾蒂鲁胡尔产业智）</w:t>
      </w:r>
    </w:p>
    <w:p w14:paraId="785820E8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/>
          <w:sz w:val="30"/>
          <w:szCs w:val="30"/>
        </w:rPr>
        <w:t xml:space="preserve">第四天: </w:t>
      </w:r>
      <w:r w:rsidRPr="00AD171E">
        <w:rPr>
          <w:rFonts w:ascii="仿宋" w:eastAsia="仿宋" w:hAnsi="仿宋" w:hint="eastAsia"/>
          <w:sz w:val="30"/>
          <w:szCs w:val="30"/>
        </w:rPr>
        <w:t>4</w:t>
      </w:r>
      <w:r w:rsidRPr="00AD171E">
        <w:rPr>
          <w:rFonts w:ascii="仿宋" w:eastAsia="仿宋" w:hAnsi="仿宋"/>
          <w:sz w:val="30"/>
          <w:szCs w:val="30"/>
        </w:rPr>
        <w:t>月2</w:t>
      </w:r>
      <w:r w:rsidRPr="00AD171E">
        <w:rPr>
          <w:rFonts w:ascii="仿宋" w:eastAsia="仿宋" w:hAnsi="仿宋" w:hint="eastAsia"/>
          <w:sz w:val="30"/>
          <w:szCs w:val="30"/>
        </w:rPr>
        <w:t>2</w:t>
      </w:r>
      <w:r w:rsidRPr="00AD171E">
        <w:rPr>
          <w:rFonts w:ascii="仿宋" w:eastAsia="仿宋" w:hAnsi="仿宋"/>
          <w:sz w:val="30"/>
          <w:szCs w:val="30"/>
        </w:rPr>
        <w:t>日(星期三)</w:t>
      </w:r>
      <w:r w:rsidRPr="00AD171E">
        <w:rPr>
          <w:rFonts w:ascii="仿宋" w:eastAsia="仿宋" w:hAnsi="仿宋" w:hint="eastAsia"/>
          <w:sz w:val="30"/>
          <w:szCs w:val="30"/>
        </w:rPr>
        <w:t>：</w:t>
      </w:r>
      <w:r w:rsidRPr="00AD171E">
        <w:rPr>
          <w:rFonts w:ascii="仿宋" w:eastAsia="仿宋" w:hAnsi="仿宋"/>
          <w:sz w:val="30"/>
          <w:szCs w:val="30"/>
        </w:rPr>
        <w:t>环境部(Kementerian Lingkungan Hidup dan Kehutanan, KLHK)</w:t>
      </w:r>
      <w:r w:rsidRPr="00AD171E">
        <w:rPr>
          <w:rFonts w:ascii="Segoe UI Symbol" w:eastAsia="仿宋" w:hAnsi="Segoe UI Symbol" w:cs="Segoe UI Symbol"/>
          <w:sz w:val="30"/>
          <w:szCs w:val="30"/>
        </w:rPr>
        <w:t>➡</w:t>
      </w:r>
      <w:r w:rsidRPr="00AD171E">
        <w:rPr>
          <w:rFonts w:ascii="仿宋" w:eastAsia="仿宋" w:hAnsi="仿宋"/>
          <w:sz w:val="30"/>
          <w:szCs w:val="30"/>
        </w:rPr>
        <w:t>能源和矿产资源部 (Ministry of Energy and Mineral Resources, ESDM)</w:t>
      </w:r>
      <w:r w:rsidRPr="00AD171E">
        <w:rPr>
          <w:rFonts w:ascii="Segoe UI Symbol" w:eastAsia="仿宋" w:hAnsi="Segoe UI Symbol" w:cs="Segoe UI Symbol"/>
          <w:sz w:val="30"/>
          <w:szCs w:val="30"/>
        </w:rPr>
        <w:t>➡</w:t>
      </w:r>
      <w:r w:rsidRPr="00AD171E">
        <w:rPr>
          <w:rFonts w:ascii="仿宋" w:eastAsia="仿宋" w:hAnsi="仿宋"/>
          <w:sz w:val="30"/>
          <w:szCs w:val="30"/>
        </w:rPr>
        <w:t>印度尼西亚共和国外交部（Kementerian Luar Negeri Republik Indonesia）</w:t>
      </w:r>
    </w:p>
    <w:p w14:paraId="67F356B2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/>
          <w:sz w:val="30"/>
          <w:szCs w:val="30"/>
        </w:rPr>
        <w:t>第五天：</w:t>
      </w:r>
      <w:r w:rsidRPr="00AD171E">
        <w:rPr>
          <w:rFonts w:ascii="仿宋" w:eastAsia="仿宋" w:hAnsi="仿宋" w:hint="eastAsia"/>
          <w:sz w:val="30"/>
          <w:szCs w:val="30"/>
        </w:rPr>
        <w:t>4</w:t>
      </w:r>
      <w:r w:rsidRPr="00AD171E">
        <w:rPr>
          <w:rFonts w:ascii="仿宋" w:eastAsia="仿宋" w:hAnsi="仿宋"/>
          <w:sz w:val="30"/>
          <w:szCs w:val="30"/>
        </w:rPr>
        <w:t>月2</w:t>
      </w:r>
      <w:r w:rsidRPr="00AD171E">
        <w:rPr>
          <w:rFonts w:ascii="仿宋" w:eastAsia="仿宋" w:hAnsi="仿宋" w:hint="eastAsia"/>
          <w:sz w:val="30"/>
          <w:szCs w:val="30"/>
        </w:rPr>
        <w:t>3</w:t>
      </w:r>
      <w:r w:rsidRPr="00AD171E">
        <w:rPr>
          <w:rFonts w:ascii="仿宋" w:eastAsia="仿宋" w:hAnsi="仿宋"/>
          <w:sz w:val="30"/>
          <w:szCs w:val="30"/>
        </w:rPr>
        <w:t>日(星期四)</w:t>
      </w:r>
      <w:r w:rsidRPr="00AD171E">
        <w:rPr>
          <w:rFonts w:ascii="仿宋" w:eastAsia="仿宋" w:hAnsi="仿宋" w:hint="eastAsia"/>
          <w:sz w:val="30"/>
          <w:szCs w:val="30"/>
        </w:rPr>
        <w:t>：</w:t>
      </w:r>
      <w:r w:rsidRPr="00AD171E">
        <w:rPr>
          <w:rFonts w:ascii="仿宋" w:eastAsia="仿宋" w:hAnsi="仿宋"/>
          <w:sz w:val="30"/>
          <w:szCs w:val="30"/>
        </w:rPr>
        <w:t>印尼水务协会（IdWA）</w:t>
      </w:r>
      <w:bookmarkStart w:id="0" w:name="OLE_LINK3"/>
      <w:r w:rsidRPr="00AD171E">
        <w:rPr>
          <w:rFonts w:ascii="Segoe UI Symbol" w:eastAsia="仿宋" w:hAnsi="Segoe UI Symbol" w:cs="Segoe UI Symbol"/>
          <w:sz w:val="30"/>
          <w:szCs w:val="30"/>
        </w:rPr>
        <w:t>➡</w:t>
      </w:r>
      <w:bookmarkEnd w:id="0"/>
      <w:r w:rsidRPr="00AD171E">
        <w:rPr>
          <w:rFonts w:ascii="仿宋" w:eastAsia="仿宋" w:hAnsi="仿宋"/>
          <w:sz w:val="30"/>
          <w:szCs w:val="30"/>
        </w:rPr>
        <w:t>印尼考察企业项目</w:t>
      </w:r>
    </w:p>
    <w:p w14:paraId="7D51D296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/>
          <w:sz w:val="30"/>
          <w:szCs w:val="30"/>
        </w:rPr>
        <w:t>第六天</w:t>
      </w:r>
      <w:r w:rsidRPr="00AD171E">
        <w:rPr>
          <w:rFonts w:ascii="仿宋" w:eastAsia="仿宋" w:hAnsi="仿宋" w:hint="eastAsia"/>
          <w:sz w:val="30"/>
          <w:szCs w:val="30"/>
        </w:rPr>
        <w:t>：4</w:t>
      </w:r>
      <w:r w:rsidRPr="00AD171E">
        <w:rPr>
          <w:rFonts w:ascii="仿宋" w:eastAsia="仿宋" w:hAnsi="仿宋"/>
          <w:sz w:val="30"/>
          <w:szCs w:val="30"/>
        </w:rPr>
        <w:t>月2</w:t>
      </w:r>
      <w:r w:rsidRPr="00AD171E">
        <w:rPr>
          <w:rFonts w:ascii="仿宋" w:eastAsia="仿宋" w:hAnsi="仿宋" w:hint="eastAsia"/>
          <w:sz w:val="30"/>
          <w:szCs w:val="30"/>
        </w:rPr>
        <w:t>4</w:t>
      </w:r>
      <w:r w:rsidRPr="00AD171E">
        <w:rPr>
          <w:rFonts w:ascii="仿宋" w:eastAsia="仿宋" w:hAnsi="仿宋"/>
          <w:sz w:val="30"/>
          <w:szCs w:val="30"/>
        </w:rPr>
        <w:t>日(星期五)</w:t>
      </w:r>
      <w:r w:rsidRPr="00AD171E">
        <w:rPr>
          <w:rFonts w:ascii="仿宋" w:eastAsia="仿宋" w:hAnsi="仿宋" w:hint="eastAsia"/>
          <w:sz w:val="30"/>
          <w:szCs w:val="30"/>
        </w:rPr>
        <w:t>：</w:t>
      </w:r>
      <w:r w:rsidRPr="00AD171E">
        <w:rPr>
          <w:rFonts w:ascii="仿宋" w:eastAsia="仿宋" w:hAnsi="仿宋"/>
          <w:sz w:val="30"/>
          <w:szCs w:val="30"/>
        </w:rPr>
        <w:t>巴塘工业园(Grand Batang City)</w:t>
      </w:r>
      <w:r w:rsidRPr="0044714E">
        <w:rPr>
          <w:rFonts w:ascii="Segoe UI Symbol" w:eastAsia="仿宋" w:hAnsi="Segoe UI Symbol" w:cs="Segoe UI Symbol"/>
          <w:sz w:val="30"/>
          <w:szCs w:val="30"/>
        </w:rPr>
        <w:t xml:space="preserve"> </w:t>
      </w:r>
      <w:r w:rsidRPr="00AD171E">
        <w:rPr>
          <w:rFonts w:ascii="Segoe UI Symbol" w:eastAsia="仿宋" w:hAnsi="Segoe UI Symbol" w:cs="Segoe UI Symbol"/>
          <w:sz w:val="30"/>
          <w:szCs w:val="30"/>
        </w:rPr>
        <w:t>➡</w:t>
      </w:r>
      <w:r w:rsidRPr="00AD171E">
        <w:rPr>
          <w:rFonts w:ascii="仿宋" w:eastAsia="仿宋" w:hAnsi="仿宋"/>
          <w:sz w:val="30"/>
          <w:szCs w:val="30"/>
        </w:rPr>
        <w:t>巴塘经济特区</w:t>
      </w:r>
    </w:p>
    <w:p w14:paraId="4708C239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/>
          <w:sz w:val="30"/>
          <w:szCs w:val="30"/>
        </w:rPr>
        <w:t>第七天：</w:t>
      </w:r>
      <w:r w:rsidRPr="00AD171E">
        <w:rPr>
          <w:rFonts w:ascii="仿宋" w:eastAsia="仿宋" w:hAnsi="仿宋" w:hint="eastAsia"/>
          <w:sz w:val="30"/>
          <w:szCs w:val="30"/>
        </w:rPr>
        <w:t>4</w:t>
      </w:r>
      <w:r w:rsidRPr="00AD171E">
        <w:rPr>
          <w:rFonts w:ascii="仿宋" w:eastAsia="仿宋" w:hAnsi="仿宋"/>
          <w:sz w:val="30"/>
          <w:szCs w:val="30"/>
        </w:rPr>
        <w:t>月2</w:t>
      </w:r>
      <w:r w:rsidRPr="00AD171E">
        <w:rPr>
          <w:rFonts w:ascii="仿宋" w:eastAsia="仿宋" w:hAnsi="仿宋" w:hint="eastAsia"/>
          <w:sz w:val="30"/>
          <w:szCs w:val="30"/>
        </w:rPr>
        <w:t>5</w:t>
      </w:r>
      <w:r w:rsidRPr="00AD171E">
        <w:rPr>
          <w:rFonts w:ascii="仿宋" w:eastAsia="仿宋" w:hAnsi="仿宋"/>
          <w:sz w:val="30"/>
          <w:szCs w:val="30"/>
        </w:rPr>
        <w:t>日(星期六）</w:t>
      </w:r>
      <w:r w:rsidRPr="00AD171E">
        <w:rPr>
          <w:rFonts w:ascii="仿宋" w:eastAsia="仿宋" w:hAnsi="仿宋" w:hint="eastAsia"/>
          <w:sz w:val="30"/>
          <w:szCs w:val="30"/>
        </w:rPr>
        <w:t>：</w:t>
      </w:r>
      <w:r w:rsidRPr="00AD171E">
        <w:rPr>
          <w:rFonts w:ascii="仿宋" w:eastAsia="仿宋" w:hAnsi="仿宋"/>
          <w:sz w:val="30"/>
          <w:szCs w:val="30"/>
        </w:rPr>
        <w:t>出发返回</w:t>
      </w:r>
      <w:r w:rsidRPr="00AD171E">
        <w:rPr>
          <w:rFonts w:ascii="仿宋" w:eastAsia="仿宋" w:hAnsi="仿宋" w:hint="eastAsia"/>
          <w:sz w:val="30"/>
          <w:szCs w:val="30"/>
        </w:rPr>
        <w:t>雅加达</w:t>
      </w:r>
    </w:p>
    <w:p w14:paraId="360FD6C1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 xml:space="preserve"> </w:t>
      </w:r>
    </w:p>
    <w:p w14:paraId="18AE7FFC" w14:textId="77777777" w:rsidR="00F016E8" w:rsidRPr="00AD171E" w:rsidRDefault="00F016E8" w:rsidP="00F016E8">
      <w:pPr>
        <w:spacing w:line="360" w:lineRule="auto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AD171E">
        <w:rPr>
          <w:rFonts w:ascii="仿宋" w:eastAsia="仿宋" w:hAnsi="仿宋" w:hint="eastAsia"/>
          <w:b/>
          <w:bCs/>
          <w:sz w:val="30"/>
          <w:szCs w:val="30"/>
        </w:rPr>
        <w:t>六、团费及相关说明</w:t>
      </w:r>
    </w:p>
    <w:p w14:paraId="7970A02A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（一）团费标准</w:t>
      </w:r>
    </w:p>
    <w:p w14:paraId="70BD5F3F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39800元/次/人。</w:t>
      </w:r>
    </w:p>
    <w:p w14:paraId="2BFBD49F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（二）费用包含</w:t>
      </w:r>
    </w:p>
    <w:p w14:paraId="77189E6B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1. 境外交通：考察期间境内城市间交通（含机场接送、园区接驳等）；</w:t>
      </w:r>
    </w:p>
    <w:p w14:paraId="068253BA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2. 食宿安排：全程四星及以上标准酒店（双人标准间）、考</w:t>
      </w:r>
      <w:r w:rsidRPr="00AD171E">
        <w:rPr>
          <w:rFonts w:ascii="仿宋" w:eastAsia="仿宋" w:hAnsi="仿宋" w:hint="eastAsia"/>
          <w:sz w:val="30"/>
          <w:szCs w:val="30"/>
        </w:rPr>
        <w:lastRenderedPageBreak/>
        <w:t>察期间每日三餐（含特色餐体验，不含酒水）；</w:t>
      </w:r>
    </w:p>
    <w:p w14:paraId="50D2CCED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3. 考察服务：政府部门及企业座谈场地费、项目参观许可费、技术交流会组织费、专业中英文翻译服务（笔译+口译）、考察资料汇编费；</w:t>
      </w:r>
    </w:p>
    <w:p w14:paraId="420C8F71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4. 其他：境外保险费、考察期间集体活动组织费。</w:t>
      </w:r>
    </w:p>
    <w:p w14:paraId="76E7B8BD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（三）费用不含</w:t>
      </w:r>
    </w:p>
    <w:p w14:paraId="32A730EF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1. 国际交通：国内至考察国往返国际机票（承办方可提供指定航班推荐及免费预订协助，费用由团员自行承担）；</w:t>
      </w:r>
    </w:p>
    <w:p w14:paraId="530D077B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2. 个人费用：酒店小费、洗衣费、个人购物消费、非行程内自选活动费用；</w:t>
      </w:r>
    </w:p>
    <w:p w14:paraId="35E4DE8A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3. 其他费用：签证费（承办方提供签证办理指导及材料清单）、因不可抗力（如航班延误、政策调整）产生的额外费用。</w:t>
      </w:r>
    </w:p>
    <w:p w14:paraId="283A1A58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58115D03" w14:textId="77777777" w:rsidR="00F016E8" w:rsidRPr="00AD171E" w:rsidRDefault="00F016E8" w:rsidP="00F016E8">
      <w:pPr>
        <w:spacing w:line="360" w:lineRule="auto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 w:rsidRPr="00AD171E">
        <w:rPr>
          <w:rFonts w:ascii="仿宋" w:eastAsia="仿宋" w:hAnsi="仿宋" w:hint="eastAsia"/>
          <w:b/>
          <w:bCs/>
          <w:sz w:val="30"/>
          <w:szCs w:val="30"/>
        </w:rPr>
        <w:t>七、报名方式及注意事项</w:t>
      </w:r>
    </w:p>
    <w:p w14:paraId="2D2A1B07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（一）报名截止时间</w:t>
      </w:r>
    </w:p>
    <w:p w14:paraId="435B9457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报名截止时间为考察团出发前</w:t>
      </w:r>
      <w:r>
        <w:rPr>
          <w:rFonts w:ascii="仿宋" w:eastAsia="仿宋" w:hAnsi="仿宋" w:hint="eastAsia"/>
          <w:sz w:val="30"/>
          <w:szCs w:val="30"/>
        </w:rPr>
        <w:t>1</w:t>
      </w:r>
      <w:r w:rsidRPr="00AD171E">
        <w:rPr>
          <w:rFonts w:ascii="仿宋" w:eastAsia="仿宋" w:hAnsi="仿宋" w:hint="eastAsia"/>
          <w:sz w:val="30"/>
          <w:szCs w:val="30"/>
        </w:rPr>
        <w:t>5天（以邮件报名时间为准），需预留政府部门对接、签证办理及行程确认时间，逾期不予受理。</w:t>
      </w:r>
    </w:p>
    <w:p w14:paraId="2B569B4F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（二）报名材料</w:t>
      </w:r>
    </w:p>
    <w:p w14:paraId="3490E70A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 xml:space="preserve">1. </w:t>
      </w:r>
      <w:r w:rsidRPr="00D36B59">
        <w:rPr>
          <w:rFonts w:ascii="仿宋" w:eastAsia="仿宋" w:hAnsi="仿宋" w:hint="eastAsia"/>
          <w:sz w:val="30"/>
          <w:szCs w:val="30"/>
        </w:rPr>
        <w:t>附件1：“一带一路”绿色品牌出海计划考察报名表</w:t>
      </w:r>
      <w:r>
        <w:rPr>
          <w:rFonts w:ascii="仿宋" w:eastAsia="仿宋" w:hAnsi="仿宋" w:hint="eastAsia"/>
          <w:sz w:val="30"/>
          <w:szCs w:val="30"/>
        </w:rPr>
        <w:t>；</w:t>
      </w:r>
    </w:p>
    <w:p w14:paraId="35FC2D18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2. 企业简介（英文，含核心技术、业务范围及“出海”合作需求）。</w:t>
      </w:r>
    </w:p>
    <w:p w14:paraId="265ACFFB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请将上述材料扫描件发送至指定邮箱（邮箱地址：</w:t>
      </w:r>
      <w:hyperlink r:id="rId5" w:history="1">
        <w:r w:rsidRPr="00AD171E">
          <w:rPr>
            <w:rStyle w:val="a3"/>
            <w:rFonts w:ascii="仿宋" w:eastAsia="仿宋" w:hAnsi="仿宋"/>
            <w:sz w:val="30"/>
            <w:szCs w:val="30"/>
          </w:rPr>
          <w:t>rachel@wedr.org.cn</w:t>
        </w:r>
        <w:r w:rsidRPr="00AD171E">
          <w:rPr>
            <w:rStyle w:val="a3"/>
            <w:rFonts w:ascii="仿宋" w:eastAsia="仿宋" w:hAnsi="仿宋" w:hint="eastAsia"/>
            <w:sz w:val="30"/>
            <w:szCs w:val="30"/>
          </w:rPr>
          <w:t>)</w:t>
        </w:r>
      </w:hyperlink>
    </w:p>
    <w:p w14:paraId="04E996FF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（三）签证协助</w:t>
      </w:r>
    </w:p>
    <w:p w14:paraId="10525AB4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承办方可提供印度尼西亚签证办理所需材料清单及指导，团员需自行准备签证申请材料并办理签证手续（如需代办，可另行咨询）。</w:t>
      </w:r>
    </w:p>
    <w:p w14:paraId="426E695B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（四）其他事项</w:t>
      </w:r>
    </w:p>
    <w:p w14:paraId="20CCAA38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1. 考察团名额有限，按报名先后顺序确认，额满即止；</w:t>
      </w:r>
    </w:p>
    <w:p w14:paraId="66AAD7DF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2. 团费需在报名确认后7个工作日内一次性缴清，逾期未缴费视为自动放弃名额；</w:t>
      </w:r>
    </w:p>
    <w:p w14:paraId="43286253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3. 团员需严格遵守考察团纪律，服从统一安排，不得擅自离团。</w:t>
      </w:r>
    </w:p>
    <w:p w14:paraId="7F50DB99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5C05676E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请各有关单位结合自身发展规划，积极报名参与。</w:t>
      </w:r>
    </w:p>
    <w:p w14:paraId="565DC1B3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14:paraId="65DCC897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联系人：刘馨茹</w:t>
      </w:r>
    </w:p>
    <w:p w14:paraId="62083D84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电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AD171E">
        <w:rPr>
          <w:rFonts w:ascii="仿宋" w:eastAsia="仿宋" w:hAnsi="仿宋" w:hint="eastAsia"/>
          <w:sz w:val="30"/>
          <w:szCs w:val="30"/>
        </w:rPr>
        <w:t>话：13238152087</w:t>
      </w:r>
    </w:p>
    <w:p w14:paraId="712CEA09" w14:textId="77777777" w:rsidR="00F016E8" w:rsidRPr="00AD171E" w:rsidRDefault="00F016E8" w:rsidP="00F016E8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AD171E">
        <w:rPr>
          <w:rFonts w:ascii="仿宋" w:eastAsia="仿宋" w:hAnsi="仿宋" w:hint="eastAsia"/>
          <w:sz w:val="30"/>
          <w:szCs w:val="30"/>
        </w:rPr>
        <w:t>邮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 w:rsidRPr="00AD171E">
        <w:rPr>
          <w:rFonts w:ascii="仿宋" w:eastAsia="仿宋" w:hAnsi="仿宋" w:hint="eastAsia"/>
          <w:sz w:val="30"/>
          <w:szCs w:val="30"/>
        </w:rPr>
        <w:t>箱：</w:t>
      </w:r>
      <w:r w:rsidRPr="00AD171E">
        <w:rPr>
          <w:rFonts w:ascii="仿宋" w:eastAsia="仿宋" w:hAnsi="仿宋"/>
          <w:sz w:val="30"/>
          <w:szCs w:val="30"/>
        </w:rPr>
        <w:t>rachel@wedr.org.cn</w:t>
      </w:r>
    </w:p>
    <w:p w14:paraId="798DA7DA" w14:textId="6C9DAEEC" w:rsidR="00314EF4" w:rsidRPr="00897B71" w:rsidRDefault="00314EF4" w:rsidP="00897B71">
      <w:pPr>
        <w:widowControl/>
        <w:jc w:val="left"/>
        <w:rPr>
          <w:rFonts w:ascii="仿宋" w:eastAsia="仿宋" w:hAnsi="仿宋" w:hint="eastAsia"/>
          <w:sz w:val="32"/>
          <w:szCs w:val="32"/>
        </w:rPr>
      </w:pPr>
    </w:p>
    <w:sectPr w:rsidR="00314EF4" w:rsidRPr="00897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BDE00B8"/>
    <w:multiLevelType w:val="singleLevel"/>
    <w:tmpl w:val="FBDE00B8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8564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2D"/>
    <w:rsid w:val="00314EF4"/>
    <w:rsid w:val="006C5F2D"/>
    <w:rsid w:val="00897B71"/>
    <w:rsid w:val="00F0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9E8612"/>
  <w14:defaultImageDpi w14:val="32767"/>
  <w15:chartTrackingRefBased/>
  <w15:docId w15:val="{432A405B-82E4-4963-9BE1-65BB2927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6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F016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chel@wedr.org.cn)]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2026-02-25T04:00:00Z</dcterms:created>
  <dcterms:modified xsi:type="dcterms:W3CDTF">2026-02-25T04:02:00Z</dcterms:modified>
</cp:coreProperties>
</file>